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00F6A" w:rsidRPr="0052331E" w:rsidRDefault="00900F6A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noProof/>
        </w:rPr>
        <w:drawing>
          <wp:inline distT="0" distB="0" distL="0" distR="0">
            <wp:extent cx="469900" cy="561975"/>
            <wp:effectExtent l="19050" t="0" r="6350" b="0"/>
            <wp:docPr id="1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900F6A" w:rsidRPr="0052331E" w:rsidRDefault="00240E8E" w:rsidP="00900F6A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КРАСНОЯРСКИЙ КРАЙ</w:t>
      </w:r>
    </w:p>
    <w:p w:rsidR="00900F6A" w:rsidRPr="0052331E" w:rsidRDefault="00240E8E" w:rsidP="00900F6A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АДМИНИСТРАЦИЯ ГОРОДА НОРИЛЬСКА</w:t>
      </w:r>
    </w:p>
    <w:p w:rsidR="007A648D" w:rsidRPr="007A648D" w:rsidRDefault="007A648D" w:rsidP="00900F6A">
      <w:pPr>
        <w:pStyle w:val="a3"/>
        <w:jc w:val="center"/>
        <w:outlineLvl w:val="0"/>
        <w:rPr>
          <w:bCs/>
          <w:color w:val="000000"/>
          <w:sz w:val="28"/>
          <w:szCs w:val="28"/>
        </w:rPr>
      </w:pPr>
    </w:p>
    <w:p w:rsidR="00900F6A" w:rsidRPr="0052331E" w:rsidRDefault="00900F6A" w:rsidP="00900F6A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52331E">
        <w:rPr>
          <w:b/>
          <w:bCs/>
          <w:color w:val="000000"/>
          <w:sz w:val="28"/>
          <w:szCs w:val="28"/>
        </w:rPr>
        <w:t>РАСПОРЯЖЕНИЕ</w:t>
      </w:r>
    </w:p>
    <w:p w:rsidR="007A648D" w:rsidRDefault="007A648D" w:rsidP="007A648D">
      <w:pPr>
        <w:pStyle w:val="a3"/>
        <w:jc w:val="center"/>
        <w:rPr>
          <w:color w:val="000000"/>
          <w:sz w:val="26"/>
          <w:szCs w:val="26"/>
        </w:rPr>
      </w:pPr>
    </w:p>
    <w:p w:rsidR="00900F6A" w:rsidRPr="0052331E" w:rsidRDefault="00444158" w:rsidP="007A648D">
      <w:pPr>
        <w:pStyle w:val="a3"/>
        <w:jc w:val="center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13.11.</w:t>
      </w:r>
      <w:r w:rsidR="006A7BE1">
        <w:rPr>
          <w:color w:val="000000"/>
          <w:sz w:val="26"/>
          <w:szCs w:val="26"/>
        </w:rPr>
        <w:t>20</w:t>
      </w:r>
      <w:r w:rsidR="00B65FBE">
        <w:rPr>
          <w:color w:val="000000"/>
          <w:sz w:val="26"/>
          <w:szCs w:val="26"/>
        </w:rPr>
        <w:t>25</w:t>
      </w:r>
      <w:r w:rsidR="00900F6A" w:rsidRPr="0052331E">
        <w:rPr>
          <w:color w:val="000000"/>
          <w:sz w:val="26"/>
          <w:szCs w:val="26"/>
        </w:rPr>
        <w:tab/>
        <w:t>г.</w:t>
      </w:r>
      <w:r w:rsidR="00823082">
        <w:rPr>
          <w:color w:val="000000"/>
          <w:sz w:val="26"/>
          <w:szCs w:val="26"/>
        </w:rPr>
        <w:t xml:space="preserve"> </w:t>
      </w:r>
      <w:r w:rsidR="00900F6A" w:rsidRPr="0052331E">
        <w:rPr>
          <w:color w:val="000000"/>
          <w:sz w:val="26"/>
          <w:szCs w:val="26"/>
        </w:rPr>
        <w:t>Норильск</w:t>
      </w:r>
      <w:r w:rsidR="00900F6A" w:rsidRPr="0052331E">
        <w:rPr>
          <w:color w:val="000000"/>
          <w:sz w:val="26"/>
          <w:szCs w:val="26"/>
        </w:rPr>
        <w:tab/>
        <w:t xml:space="preserve">     №</w:t>
      </w:r>
      <w:r w:rsidR="00AF78D4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5387</w:t>
      </w:r>
      <w:bookmarkStart w:id="0" w:name="_GoBack"/>
      <w:bookmarkEnd w:id="0"/>
    </w:p>
    <w:p w:rsidR="00900F6A" w:rsidRDefault="00900F6A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p w:rsidR="007A648D" w:rsidRPr="0052331E" w:rsidRDefault="007A648D" w:rsidP="00900F6A">
      <w:pPr>
        <w:pStyle w:val="a3"/>
        <w:tabs>
          <w:tab w:val="left" w:pos="4253"/>
          <w:tab w:val="left" w:pos="7513"/>
        </w:tabs>
        <w:rPr>
          <w:sz w:val="26"/>
          <w:szCs w:val="26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9355"/>
      </w:tblGrid>
      <w:tr w:rsidR="00900F6A" w:rsidRPr="0052331E" w:rsidTr="00382CA6">
        <w:trPr>
          <w:cantSplit/>
          <w:trHeight w:val="649"/>
        </w:trPr>
        <w:tc>
          <w:tcPr>
            <w:tcW w:w="9606" w:type="dxa"/>
          </w:tcPr>
          <w:p w:rsidR="00900F6A" w:rsidRPr="0052331E" w:rsidRDefault="000B5421" w:rsidP="00382CA6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/>
                <w:spacing w:val="-2"/>
                <w:sz w:val="26"/>
                <w:szCs w:val="26"/>
              </w:rPr>
            </w:pPr>
            <w:r w:rsidRPr="000B5421">
              <w:rPr>
                <w:rFonts w:ascii="Times New Roman" w:hAnsi="Times New Roman"/>
                <w:sz w:val="26"/>
                <w:szCs w:val="26"/>
              </w:rPr>
              <w:t>О проведении в электронной форме аукциона на право заключения договоров аренды земельных участков</w:t>
            </w:r>
          </w:p>
        </w:tc>
      </w:tr>
    </w:tbl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Pr="0052331E" w:rsidRDefault="00900F6A" w:rsidP="00900F6A">
      <w:pPr>
        <w:pStyle w:val="a3"/>
        <w:rPr>
          <w:sz w:val="26"/>
          <w:szCs w:val="26"/>
        </w:rPr>
      </w:pPr>
    </w:p>
    <w:p w:rsidR="00900F6A" w:rsidRDefault="000B5421" w:rsidP="00823082">
      <w:pPr>
        <w:pStyle w:val="a5"/>
        <w:ind w:firstLine="709"/>
        <w:jc w:val="both"/>
        <w:rPr>
          <w:sz w:val="26"/>
          <w:szCs w:val="26"/>
        </w:rPr>
      </w:pPr>
      <w:r w:rsidRPr="00B84F1E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B84F1E">
        <w:rPr>
          <w:sz w:val="26"/>
        </w:rPr>
        <w:t xml:space="preserve"> </w:t>
      </w:r>
      <w:r w:rsidRPr="00B84F1E">
        <w:rPr>
          <w:sz w:val="26"/>
          <w:szCs w:val="26"/>
        </w:rPr>
        <w:t xml:space="preserve">Гражданским </w:t>
      </w:r>
      <w:hyperlink r:id="rId7" w:history="1">
        <w:r w:rsidRPr="00B84F1E">
          <w:rPr>
            <w:sz w:val="26"/>
            <w:szCs w:val="26"/>
          </w:rPr>
          <w:t>кодексом</w:t>
        </w:r>
      </w:hyperlink>
      <w:r w:rsidRPr="00B84F1E">
        <w:rPr>
          <w:sz w:val="26"/>
          <w:szCs w:val="26"/>
        </w:rPr>
        <w:t xml:space="preserve"> Российской Федерации, ст.ст. 39.11, 39.12</w:t>
      </w:r>
      <w:r>
        <w:rPr>
          <w:sz w:val="26"/>
          <w:szCs w:val="26"/>
        </w:rPr>
        <w:t>, 39.13</w:t>
      </w:r>
      <w:r w:rsidRPr="00B84F1E">
        <w:rPr>
          <w:sz w:val="26"/>
          <w:szCs w:val="26"/>
        </w:rPr>
        <w:t xml:space="preserve"> Земельного </w:t>
      </w:r>
      <w:hyperlink r:id="rId8" w:history="1">
        <w:r w:rsidRPr="00B84F1E">
          <w:rPr>
            <w:sz w:val="26"/>
            <w:szCs w:val="26"/>
          </w:rPr>
          <w:t>кодек</w:t>
        </w:r>
      </w:hyperlink>
      <w:r w:rsidRPr="00B84F1E">
        <w:rPr>
          <w:sz w:val="26"/>
          <w:szCs w:val="26"/>
        </w:rPr>
        <w:t>са Российской</w:t>
      </w:r>
      <w:r>
        <w:rPr>
          <w:sz w:val="26"/>
          <w:szCs w:val="26"/>
        </w:rPr>
        <w:t xml:space="preserve"> Федерации, </w:t>
      </w:r>
      <w:r w:rsidRPr="00F96534">
        <w:rPr>
          <w:sz w:val="26"/>
          <w:szCs w:val="26"/>
        </w:rPr>
        <w:t>Федеральным законом</w:t>
      </w:r>
      <w:r w:rsidRPr="00F96534">
        <w:rPr>
          <w:sz w:val="26"/>
          <w:szCs w:val="26"/>
        </w:rPr>
        <w:br/>
        <w:t xml:space="preserve">от 23.06.2014 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9" w:history="1">
        <w:r w:rsidRPr="00F96534">
          <w:rPr>
            <w:sz w:val="26"/>
            <w:szCs w:val="26"/>
          </w:rPr>
          <w:t>Правилами</w:t>
        </w:r>
      </w:hyperlink>
      <w:r w:rsidRPr="00B84F1E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</w:t>
      </w:r>
      <w:r w:rsidRPr="00D05BF0">
        <w:rPr>
          <w:sz w:val="26"/>
          <w:szCs w:val="26"/>
        </w:rPr>
        <w:t>решением Норильского городского Совета депутатов от 10.11.2009 № 22-533, на основании распоряжений Администрации города Норильска Красноярского края «О проведении аукциона</w:t>
      </w:r>
      <w:r>
        <w:rPr>
          <w:sz w:val="26"/>
          <w:szCs w:val="26"/>
        </w:rPr>
        <w:t>»</w:t>
      </w:r>
      <w:r w:rsidRPr="004A2C70">
        <w:rPr>
          <w:sz w:val="26"/>
          <w:szCs w:val="26"/>
        </w:rPr>
        <w:t xml:space="preserve"> </w:t>
      </w:r>
      <w:r w:rsidR="00325194">
        <w:rPr>
          <w:sz w:val="26"/>
          <w:szCs w:val="26"/>
        </w:rPr>
        <w:t xml:space="preserve">от </w:t>
      </w:r>
      <w:r w:rsidR="000C1A8C">
        <w:rPr>
          <w:sz w:val="26"/>
          <w:szCs w:val="26"/>
        </w:rPr>
        <w:t>25.09.2023 № 6104; от 07.11.2024 №№ 7161, 7162; от 13.</w:t>
      </w:r>
      <w:r w:rsidR="000C26F1">
        <w:rPr>
          <w:sz w:val="26"/>
          <w:szCs w:val="26"/>
        </w:rPr>
        <w:t>11.2024 № 7250; от 15.11.2024 №</w:t>
      </w:r>
      <w:r w:rsidR="000C1A8C">
        <w:rPr>
          <w:sz w:val="26"/>
          <w:szCs w:val="26"/>
        </w:rPr>
        <w:t xml:space="preserve"> 7276; от 19.11.2024 №№ 7317, 7318; от 26.11.2024 №№ 7496, 7497, 7498, 7499; от 29.11.2024 № 7611;</w:t>
      </w:r>
      <w:r w:rsidR="000C1A8C">
        <w:rPr>
          <w:sz w:val="26"/>
          <w:szCs w:val="26"/>
        </w:rPr>
        <w:br/>
        <w:t>от 04.12.2024 №№ 7745, 7746, 7747; от 05.12.2024 № 7781; от 06.12.2024 № 7841;</w:t>
      </w:r>
      <w:r w:rsidR="000C1A8C">
        <w:rPr>
          <w:sz w:val="26"/>
          <w:szCs w:val="26"/>
        </w:rPr>
        <w:br/>
        <w:t>от 10.12.2024 №№ 7910, 7911, 7912</w:t>
      </w:r>
      <w:r w:rsidR="00207EB5">
        <w:rPr>
          <w:sz w:val="26"/>
          <w:szCs w:val="26"/>
        </w:rPr>
        <w:t>,</w:t>
      </w:r>
    </w:p>
    <w:p w:rsidR="00823082" w:rsidRDefault="00823082" w:rsidP="00823082">
      <w:pPr>
        <w:pStyle w:val="a5"/>
        <w:ind w:firstLine="709"/>
        <w:jc w:val="both"/>
        <w:rPr>
          <w:sz w:val="26"/>
          <w:szCs w:val="26"/>
        </w:rPr>
      </w:pP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1. Провести </w:t>
      </w:r>
      <w:r w:rsidR="00724D47">
        <w:rPr>
          <w:sz w:val="26"/>
          <w:szCs w:val="26"/>
        </w:rPr>
        <w:t>02.12</w:t>
      </w:r>
      <w:r w:rsidR="00716E1F">
        <w:rPr>
          <w:sz w:val="26"/>
          <w:szCs w:val="26"/>
        </w:rPr>
        <w:t>.</w:t>
      </w:r>
      <w:r w:rsidR="000B5421" w:rsidRPr="000B5421">
        <w:rPr>
          <w:sz w:val="26"/>
          <w:szCs w:val="26"/>
        </w:rPr>
        <w:t>2025 в электронной форме аукцион на право заключения договоров аренды земельных участков, согласно утвержденному перечню.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2. Утвердить перечень земельных участков, в отношении которых право на заключение договоров аренды выставляется на электронный аукцион (прилагается).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3. Утвердить извещение о проведении электронного аукциона на право заключения договоров аренды земельных участков согласно утвержденному перечню, а также проекты договоров аренды земельных участков, являющихся неотъемлемой частью данного извещения (прилагаются).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4. Управлению имущества Администрации города Норильска:</w:t>
      </w:r>
    </w:p>
    <w:p w:rsidR="000B5421" w:rsidRPr="000B5421" w:rsidRDefault="00161583" w:rsidP="000B5421">
      <w:pPr>
        <w:pStyle w:val="a5"/>
        <w:ind w:firstLine="70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4.1. в срок не позднее </w:t>
      </w:r>
      <w:r w:rsidR="005E0E0F">
        <w:rPr>
          <w:sz w:val="26"/>
          <w:szCs w:val="26"/>
        </w:rPr>
        <w:t>14.11</w:t>
      </w:r>
      <w:r w:rsidR="00A361CC">
        <w:rPr>
          <w:sz w:val="26"/>
          <w:szCs w:val="26"/>
        </w:rPr>
        <w:t>.</w:t>
      </w:r>
      <w:r w:rsidR="00B711A5" w:rsidRPr="00CD7E1B">
        <w:rPr>
          <w:sz w:val="26"/>
          <w:szCs w:val="26"/>
        </w:rPr>
        <w:t>2025</w:t>
      </w:r>
      <w:r w:rsidR="000B5421" w:rsidRPr="000B5421">
        <w:rPr>
          <w:sz w:val="26"/>
          <w:szCs w:val="26"/>
        </w:rPr>
        <w:t xml:space="preserve"> разместить настоящее распоряжение на официальном сайте муниципального образования город Норильск, на официальном сайте Российской Федерации в сети Интернет для размещения информации</w:t>
      </w:r>
      <w:r w:rsidR="000B5421">
        <w:rPr>
          <w:sz w:val="26"/>
          <w:szCs w:val="26"/>
        </w:rPr>
        <w:t xml:space="preserve"> </w:t>
      </w:r>
      <w:r w:rsidR="000B5421">
        <w:rPr>
          <w:sz w:val="26"/>
          <w:szCs w:val="26"/>
        </w:rPr>
        <w:br/>
      </w:r>
      <w:r w:rsidR="000B5421" w:rsidRPr="000B5421">
        <w:rPr>
          <w:sz w:val="26"/>
          <w:szCs w:val="26"/>
        </w:rPr>
        <w:t>о проведении торгов, определенный Правительством Российской Федерации (далее – официальный сайт).</w:t>
      </w:r>
    </w:p>
    <w:p w:rsidR="000B5421" w:rsidRPr="000B5421" w:rsidRDefault="000B5421" w:rsidP="000B5421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 xml:space="preserve">4.2. в срок не ранее чем через десять дней со дня размещения протокола рассмотрения заявок на участие в электронном аукционе в случае, если электронный </w:t>
      </w:r>
      <w:r w:rsidRPr="000B5421">
        <w:rPr>
          <w:sz w:val="26"/>
          <w:szCs w:val="26"/>
        </w:rPr>
        <w:lastRenderedPageBreak/>
        <w:t>аукцион признан несостоявшимся, либо протокола о результатах электронного аукциона на официальном сайте заключить с победителем аукциона, единственным участником, принявшим участие в аукционе, либо с лицом, подавшим единственную заявку на участие в аукционе, иным участником аукциона, который сделал предпоследнее предложение о цене предмета аукциона, договоры аренды земельных участков согласно утвержденному перечню.</w:t>
      </w:r>
    </w:p>
    <w:p w:rsidR="006710CB" w:rsidRPr="007A648D" w:rsidRDefault="000B5421" w:rsidP="00611A59">
      <w:pPr>
        <w:pStyle w:val="a5"/>
        <w:ind w:firstLine="709"/>
        <w:jc w:val="both"/>
        <w:rPr>
          <w:sz w:val="26"/>
          <w:szCs w:val="26"/>
        </w:rPr>
      </w:pPr>
      <w:r w:rsidRPr="000B5421">
        <w:rPr>
          <w:sz w:val="26"/>
          <w:szCs w:val="26"/>
        </w:rPr>
        <w:t>5. Контроль исполнения пункта 4 н</w:t>
      </w:r>
      <w:r w:rsidR="00611A59">
        <w:rPr>
          <w:sz w:val="26"/>
          <w:szCs w:val="26"/>
        </w:rPr>
        <w:t>астоящего распоряжения оставляю</w:t>
      </w:r>
      <w:r w:rsidR="00611A59">
        <w:rPr>
          <w:sz w:val="26"/>
          <w:szCs w:val="26"/>
        </w:rPr>
        <w:br/>
      </w:r>
      <w:r w:rsidRPr="000B5421">
        <w:rPr>
          <w:sz w:val="26"/>
          <w:szCs w:val="26"/>
        </w:rPr>
        <w:t>за собой</w:t>
      </w:r>
      <w:r w:rsidR="0045062E" w:rsidRPr="007A648D">
        <w:rPr>
          <w:sz w:val="26"/>
          <w:szCs w:val="26"/>
        </w:rPr>
        <w:t>.</w:t>
      </w:r>
    </w:p>
    <w:p w:rsidR="00BD156A" w:rsidRDefault="00BD156A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0B5421" w:rsidRPr="0052331E" w:rsidRDefault="000B5421" w:rsidP="007A648D">
      <w:pPr>
        <w:pStyle w:val="2"/>
        <w:tabs>
          <w:tab w:val="left" w:pos="993"/>
        </w:tabs>
        <w:spacing w:after="0" w:line="240" w:lineRule="auto"/>
        <w:ind w:left="0"/>
        <w:jc w:val="both"/>
        <w:rPr>
          <w:rFonts w:ascii="Times New Roman" w:hAnsi="Times New Roman"/>
          <w:sz w:val="26"/>
          <w:szCs w:val="20"/>
        </w:rPr>
      </w:pPr>
    </w:p>
    <w:p w:rsidR="007A648D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284E04" w:rsidRDefault="00AC7835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  <w:r>
        <w:rPr>
          <w:rFonts w:ascii="Times New Roman" w:hAnsi="Times New Roman"/>
          <w:color w:val="000000"/>
          <w:sz w:val="26"/>
          <w:szCs w:val="26"/>
        </w:rPr>
        <w:t>З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>аместител</w:t>
      </w:r>
      <w:r>
        <w:rPr>
          <w:rFonts w:ascii="Times New Roman" w:hAnsi="Times New Roman"/>
          <w:color w:val="000000"/>
          <w:sz w:val="26"/>
          <w:szCs w:val="26"/>
        </w:rPr>
        <w:t>ь</w:t>
      </w:r>
      <w:r w:rsidR="007A648D" w:rsidRPr="00284E04">
        <w:rPr>
          <w:rFonts w:ascii="Times New Roman" w:hAnsi="Times New Roman"/>
          <w:color w:val="000000"/>
          <w:sz w:val="26"/>
          <w:szCs w:val="26"/>
        </w:rPr>
        <w:t xml:space="preserve"> Главы города Норильска </w:t>
      </w:r>
    </w:p>
    <w:p w:rsidR="0045062E" w:rsidRDefault="007A648D" w:rsidP="007A648D">
      <w:pPr>
        <w:shd w:val="clear" w:color="auto" w:fill="FFFFFF"/>
        <w:spacing w:after="0" w:line="240" w:lineRule="auto"/>
        <w:rPr>
          <w:rFonts w:ascii="Times New Roman" w:hAnsi="Times New Roman"/>
          <w:color w:val="000000"/>
        </w:rPr>
      </w:pPr>
      <w:r w:rsidRPr="00284E04">
        <w:rPr>
          <w:rFonts w:ascii="Times New Roman" w:hAnsi="Times New Roman"/>
          <w:color w:val="000000"/>
          <w:sz w:val="26"/>
          <w:szCs w:val="26"/>
        </w:rPr>
        <w:t xml:space="preserve">по земельно-имущественным отношениям                                    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 xml:space="preserve">       </w:t>
      </w:r>
      <w:r w:rsidR="005C29F9">
        <w:rPr>
          <w:rFonts w:ascii="Times New Roman" w:hAnsi="Times New Roman"/>
          <w:color w:val="000000"/>
          <w:sz w:val="26"/>
          <w:szCs w:val="26"/>
        </w:rPr>
        <w:t xml:space="preserve"> </w:t>
      </w:r>
      <w:r w:rsidR="00AC7835">
        <w:rPr>
          <w:rFonts w:ascii="Times New Roman" w:hAnsi="Times New Roman"/>
          <w:color w:val="000000"/>
          <w:sz w:val="26"/>
          <w:szCs w:val="26"/>
        </w:rPr>
        <w:t>Д.А. Бусов</w:t>
      </w: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EB45E0" w:rsidRPr="009A66B7" w:rsidRDefault="00EB45E0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9A66B7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0B5421" w:rsidRPr="009A66B7" w:rsidRDefault="000B5421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Default="007A648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2654DD" w:rsidRPr="009A66B7" w:rsidRDefault="002654DD" w:rsidP="0045062E">
      <w:pPr>
        <w:shd w:val="clear" w:color="auto" w:fill="FFFFFF"/>
        <w:spacing w:after="0" w:line="240" w:lineRule="auto"/>
        <w:rPr>
          <w:rFonts w:ascii="Times New Roman" w:hAnsi="Times New Roman"/>
          <w:color w:val="000000"/>
          <w:sz w:val="26"/>
          <w:szCs w:val="26"/>
        </w:rPr>
      </w:pPr>
    </w:p>
    <w:p w:rsidR="007A648D" w:rsidRPr="001D6443" w:rsidRDefault="008465AA" w:rsidP="007A648D">
      <w:pPr>
        <w:shd w:val="clear" w:color="auto" w:fill="FFFFFF"/>
        <w:spacing w:after="0" w:line="24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Кузьмина Ольга Валерьевна</w:t>
      </w:r>
    </w:p>
    <w:p w:rsidR="00395A52" w:rsidRPr="001D6443" w:rsidRDefault="007A648D" w:rsidP="007A648D">
      <w:pPr>
        <w:shd w:val="clear" w:color="auto" w:fill="FFFFFF"/>
        <w:spacing w:after="0" w:line="240" w:lineRule="auto"/>
        <w:rPr>
          <w:sz w:val="20"/>
          <w:szCs w:val="20"/>
        </w:rPr>
      </w:pPr>
      <w:r w:rsidRPr="001D6443">
        <w:rPr>
          <w:rFonts w:ascii="Times New Roman" w:hAnsi="Times New Roman"/>
          <w:sz w:val="20"/>
          <w:szCs w:val="20"/>
        </w:rPr>
        <w:t>43-71-80</w:t>
      </w:r>
    </w:p>
    <w:sectPr w:rsidR="00395A52" w:rsidRPr="001D6443" w:rsidSect="000F4B10">
      <w:pgSz w:w="11906" w:h="16838"/>
      <w:pgMar w:top="1134" w:right="850" w:bottom="1134" w:left="1701" w:header="708" w:footer="708" w:gutter="0"/>
      <w:pgNumType w:start="3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0542" w:rsidRDefault="008C0542" w:rsidP="000F4B10">
      <w:pPr>
        <w:spacing w:after="0" w:line="240" w:lineRule="auto"/>
      </w:pPr>
      <w:r>
        <w:separator/>
      </w:r>
    </w:p>
  </w:endnote>
  <w:end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0542" w:rsidRDefault="008C0542" w:rsidP="000F4B10">
      <w:pPr>
        <w:spacing w:after="0" w:line="240" w:lineRule="auto"/>
      </w:pPr>
      <w:r>
        <w:separator/>
      </w:r>
    </w:p>
  </w:footnote>
  <w:footnote w:type="continuationSeparator" w:id="0">
    <w:p w:rsidR="008C0542" w:rsidRDefault="008C0542" w:rsidP="000F4B1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00F6A"/>
    <w:rsid w:val="00067B47"/>
    <w:rsid w:val="00077CE1"/>
    <w:rsid w:val="000819E2"/>
    <w:rsid w:val="000B5421"/>
    <w:rsid w:val="000C1A8C"/>
    <w:rsid w:val="000C26F1"/>
    <w:rsid w:val="000C7A04"/>
    <w:rsid w:val="000F2591"/>
    <w:rsid w:val="000F4B10"/>
    <w:rsid w:val="000F7F60"/>
    <w:rsid w:val="0010375D"/>
    <w:rsid w:val="00105B0F"/>
    <w:rsid w:val="0015448C"/>
    <w:rsid w:val="00161583"/>
    <w:rsid w:val="00184AFD"/>
    <w:rsid w:val="001904BD"/>
    <w:rsid w:val="001A0AE0"/>
    <w:rsid w:val="001A22AA"/>
    <w:rsid w:val="001B1D33"/>
    <w:rsid w:val="001D6443"/>
    <w:rsid w:val="00207EB5"/>
    <w:rsid w:val="00240E8E"/>
    <w:rsid w:val="002654DD"/>
    <w:rsid w:val="00284E04"/>
    <w:rsid w:val="002961B1"/>
    <w:rsid w:val="002C31AC"/>
    <w:rsid w:val="002F685F"/>
    <w:rsid w:val="00325194"/>
    <w:rsid w:val="0036757C"/>
    <w:rsid w:val="00395A52"/>
    <w:rsid w:val="00396B24"/>
    <w:rsid w:val="003A5DF0"/>
    <w:rsid w:val="003B726A"/>
    <w:rsid w:val="00444158"/>
    <w:rsid w:val="0045062E"/>
    <w:rsid w:val="004C5902"/>
    <w:rsid w:val="00501071"/>
    <w:rsid w:val="00540823"/>
    <w:rsid w:val="00584900"/>
    <w:rsid w:val="005951FE"/>
    <w:rsid w:val="005A4976"/>
    <w:rsid w:val="005B4BD4"/>
    <w:rsid w:val="005B6B07"/>
    <w:rsid w:val="005C29F9"/>
    <w:rsid w:val="005C506E"/>
    <w:rsid w:val="005E0E0F"/>
    <w:rsid w:val="00607AD6"/>
    <w:rsid w:val="00611A59"/>
    <w:rsid w:val="00625AD6"/>
    <w:rsid w:val="00635D09"/>
    <w:rsid w:val="006710CB"/>
    <w:rsid w:val="00680F30"/>
    <w:rsid w:val="006A7BE1"/>
    <w:rsid w:val="006F4E72"/>
    <w:rsid w:val="00705344"/>
    <w:rsid w:val="00716E1F"/>
    <w:rsid w:val="00724D47"/>
    <w:rsid w:val="00727917"/>
    <w:rsid w:val="0078550F"/>
    <w:rsid w:val="007A421B"/>
    <w:rsid w:val="007A648D"/>
    <w:rsid w:val="007A6FC7"/>
    <w:rsid w:val="007B543D"/>
    <w:rsid w:val="007D1C8C"/>
    <w:rsid w:val="00807F8B"/>
    <w:rsid w:val="00823082"/>
    <w:rsid w:val="008465AA"/>
    <w:rsid w:val="00895328"/>
    <w:rsid w:val="008C0542"/>
    <w:rsid w:val="008D7658"/>
    <w:rsid w:val="008E1519"/>
    <w:rsid w:val="008F458E"/>
    <w:rsid w:val="008F6F20"/>
    <w:rsid w:val="00900F6A"/>
    <w:rsid w:val="00907D11"/>
    <w:rsid w:val="00946A08"/>
    <w:rsid w:val="00971C26"/>
    <w:rsid w:val="009728DE"/>
    <w:rsid w:val="009A66B7"/>
    <w:rsid w:val="00A25197"/>
    <w:rsid w:val="00A361CC"/>
    <w:rsid w:val="00A823BD"/>
    <w:rsid w:val="00A847BE"/>
    <w:rsid w:val="00A91CE3"/>
    <w:rsid w:val="00AA4A05"/>
    <w:rsid w:val="00AC7835"/>
    <w:rsid w:val="00AF78D4"/>
    <w:rsid w:val="00B02239"/>
    <w:rsid w:val="00B41A20"/>
    <w:rsid w:val="00B50AD5"/>
    <w:rsid w:val="00B65FBE"/>
    <w:rsid w:val="00B711A5"/>
    <w:rsid w:val="00B94FCD"/>
    <w:rsid w:val="00BD156A"/>
    <w:rsid w:val="00BD4462"/>
    <w:rsid w:val="00BD73F0"/>
    <w:rsid w:val="00C17837"/>
    <w:rsid w:val="00C76B36"/>
    <w:rsid w:val="00C85D4B"/>
    <w:rsid w:val="00CD7E1B"/>
    <w:rsid w:val="00CE779D"/>
    <w:rsid w:val="00D06B70"/>
    <w:rsid w:val="00D2386F"/>
    <w:rsid w:val="00D672FE"/>
    <w:rsid w:val="00D90FAA"/>
    <w:rsid w:val="00DC3550"/>
    <w:rsid w:val="00DD56C8"/>
    <w:rsid w:val="00DE6C45"/>
    <w:rsid w:val="00E466F2"/>
    <w:rsid w:val="00E621FD"/>
    <w:rsid w:val="00E92CFD"/>
    <w:rsid w:val="00E956CD"/>
    <w:rsid w:val="00EB45E0"/>
    <w:rsid w:val="00ED6203"/>
    <w:rsid w:val="00EF459B"/>
    <w:rsid w:val="00F111F0"/>
    <w:rsid w:val="00F150A0"/>
    <w:rsid w:val="00F33707"/>
    <w:rsid w:val="00F96534"/>
    <w:rsid w:val="00FB2B45"/>
    <w:rsid w:val="00FE18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671BF"/>
  <w15:docId w15:val="{B1050967-F5D6-4833-9FEF-C818BF45DE8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A497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00F6A"/>
    <w:pPr>
      <w:tabs>
        <w:tab w:val="center" w:pos="4677"/>
        <w:tab w:val="right" w:pos="9355"/>
      </w:tabs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Верхний колонтитул Знак"/>
    <w:basedOn w:val="a0"/>
    <w:link w:val="a3"/>
    <w:uiPriority w:val="99"/>
    <w:rsid w:val="00900F6A"/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900F6A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5">
    <w:name w:val="Title"/>
    <w:basedOn w:val="a"/>
    <w:link w:val="a6"/>
    <w:qFormat/>
    <w:rsid w:val="00900F6A"/>
    <w:pPr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6">
    <w:name w:val="Заголовок Знак"/>
    <w:basedOn w:val="a0"/>
    <w:link w:val="a5"/>
    <w:rsid w:val="00900F6A"/>
    <w:rPr>
      <w:rFonts w:ascii="Times New Roman" w:eastAsia="Times New Roman" w:hAnsi="Times New Roman" w:cs="Times New Roman"/>
      <w:sz w:val="24"/>
      <w:szCs w:val="20"/>
    </w:rPr>
  </w:style>
  <w:style w:type="paragraph" w:styleId="2">
    <w:name w:val="Body Text Indent 2"/>
    <w:basedOn w:val="a"/>
    <w:link w:val="20"/>
    <w:uiPriority w:val="99"/>
    <w:unhideWhenUsed/>
    <w:rsid w:val="00900F6A"/>
    <w:pPr>
      <w:spacing w:after="120" w:line="480" w:lineRule="auto"/>
      <w:ind w:left="283"/>
    </w:pPr>
    <w:rPr>
      <w:rFonts w:ascii="Calibri" w:eastAsia="Times New Roman" w:hAnsi="Calibri" w:cs="Times New Roman"/>
    </w:rPr>
  </w:style>
  <w:style w:type="character" w:customStyle="1" w:styleId="20">
    <w:name w:val="Основной текст с отступом 2 Знак"/>
    <w:basedOn w:val="a0"/>
    <w:link w:val="2"/>
    <w:uiPriority w:val="99"/>
    <w:rsid w:val="00900F6A"/>
    <w:rPr>
      <w:rFonts w:ascii="Calibri" w:eastAsia="Times New Roman" w:hAnsi="Calibri" w:cs="Times New Roman"/>
    </w:rPr>
  </w:style>
  <w:style w:type="paragraph" w:styleId="a7">
    <w:name w:val="Balloon Text"/>
    <w:basedOn w:val="a"/>
    <w:link w:val="a8"/>
    <w:uiPriority w:val="99"/>
    <w:semiHidden/>
    <w:unhideWhenUsed/>
    <w:rsid w:val="00900F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00F6A"/>
    <w:rPr>
      <w:rFonts w:ascii="Tahoma" w:hAnsi="Tahoma" w:cs="Tahoma"/>
      <w:sz w:val="16"/>
      <w:szCs w:val="16"/>
    </w:rPr>
  </w:style>
  <w:style w:type="paragraph" w:styleId="a9">
    <w:name w:val="footer"/>
    <w:basedOn w:val="a"/>
    <w:link w:val="aa"/>
    <w:uiPriority w:val="99"/>
    <w:unhideWhenUsed/>
    <w:rsid w:val="000F4B1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0F4B10"/>
  </w:style>
  <w:style w:type="paragraph" w:styleId="ab">
    <w:name w:val="Body Text"/>
    <w:basedOn w:val="a"/>
    <w:link w:val="ac"/>
    <w:uiPriority w:val="99"/>
    <w:semiHidden/>
    <w:unhideWhenUsed/>
    <w:rsid w:val="007A648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semiHidden/>
    <w:rsid w:val="007A648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403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85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17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9E8F758F305C6B97CE37149CBA8D3C8C8AB38p0r7F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EA36DA1D770AEE52B7C53CF9E3CD48FF350F9DEBF155F305C6B97CE37149CBA8D3C8C8AB30025CF9pEr1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hyperlink" Target="consultantplus://offline/ref=EA36DA1D770AEE52B7C522F4F5A117F63300C3E2F151FE5091BB2DB67F4CC3F89BD886EE3D015DF9E068p6r8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</TotalTime>
  <Pages>2</Pages>
  <Words>522</Words>
  <Characters>2982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3498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adm14</dc:creator>
  <cp:keywords/>
  <dc:description/>
  <cp:lastModifiedBy>Приходкова Татьяна Александровна</cp:lastModifiedBy>
  <cp:revision>70</cp:revision>
  <cp:lastPrinted>2025-11-13T05:50:00Z</cp:lastPrinted>
  <dcterms:created xsi:type="dcterms:W3CDTF">2025-02-07T08:53:00Z</dcterms:created>
  <dcterms:modified xsi:type="dcterms:W3CDTF">2025-11-14T02:53:00Z</dcterms:modified>
</cp:coreProperties>
</file>